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51DB0" w14:textId="77777777" w:rsidR="00870ABB" w:rsidRPr="00721A0A" w:rsidRDefault="00870ABB" w:rsidP="00721A0A">
      <w:pPr>
        <w:jc w:val="center"/>
      </w:pPr>
      <w:r w:rsidRPr="00721A0A">
        <w:t>ИНСТРУКЦИЯ о порядке начисления и уплаты страховых взносов по государственному социальному страхованию (к постановлению Кабинета Министров КР от 3 декабря 2024 года N 729)</w:t>
      </w:r>
    </w:p>
    <w:p w14:paraId="7250BAAE" w14:textId="77777777" w:rsidR="00870ABB" w:rsidRPr="00721A0A" w:rsidRDefault="00870ABB" w:rsidP="00721A0A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21A0A" w:rsidRPr="00721A0A" w14:paraId="66CEBA13" w14:textId="77777777" w:rsidTr="00870ABB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ABEF" w14:textId="77777777" w:rsidR="00870ABB" w:rsidRPr="00721A0A" w:rsidRDefault="00870ABB" w:rsidP="00721A0A">
            <w:pPr>
              <w:pStyle w:val="tkGrif"/>
            </w:pPr>
            <w:r w:rsidRPr="00721A0A">
              <w:t>к Инструкции о порядке начисления и уплаты страховых взносов по государственному социальному страхованию</w:t>
            </w:r>
          </w:p>
        </w:tc>
      </w:tr>
    </w:tbl>
    <w:p w14:paraId="23C56B55" w14:textId="28075BA2" w:rsidR="00870ABB" w:rsidRPr="00721A0A" w:rsidRDefault="00870ABB" w:rsidP="00721A0A">
      <w:pPr>
        <w:pStyle w:val="tkTekst"/>
        <w:jc w:val="center"/>
      </w:pPr>
    </w:p>
    <w:p w14:paraId="67B35C17" w14:textId="77777777" w:rsidR="00870ABB" w:rsidRPr="00721A0A" w:rsidRDefault="00870ABB" w:rsidP="00721A0A">
      <w:pPr>
        <w:pStyle w:val="tkTekst"/>
        <w:jc w:val="center"/>
      </w:pPr>
      <w:bookmarkStart w:id="0" w:name="_GoBack"/>
      <w:bookmarkEnd w:id="0"/>
      <w:r w:rsidRPr="00721A0A">
        <w:t>Форма</w:t>
      </w:r>
    </w:p>
    <w:p w14:paraId="66E0D1BE" w14:textId="77777777" w:rsidR="00870ABB" w:rsidRPr="00721A0A" w:rsidRDefault="00870ABB" w:rsidP="00870ABB">
      <w:pPr>
        <w:pStyle w:val="tkNazvanie"/>
      </w:pPr>
      <w:r w:rsidRPr="00721A0A">
        <w:t>СТАВКИ</w:t>
      </w:r>
      <w:r w:rsidRPr="00721A0A">
        <w:br/>
        <w:t>тарифов страховых взносов</w:t>
      </w:r>
      <w:r w:rsidRPr="00721A0A">
        <w:br/>
        <w:t>(в процентах от суммы фонда оплаты труда)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89"/>
        <w:gridCol w:w="1777"/>
        <w:gridCol w:w="756"/>
        <w:gridCol w:w="1544"/>
        <w:gridCol w:w="1096"/>
        <w:gridCol w:w="1544"/>
        <w:gridCol w:w="1096"/>
        <w:gridCol w:w="1544"/>
        <w:gridCol w:w="1096"/>
        <w:gridCol w:w="1096"/>
        <w:gridCol w:w="1886"/>
      </w:tblGrid>
      <w:tr w:rsidR="00721A0A" w:rsidRPr="00721A0A" w14:paraId="3A180E70" w14:textId="77777777" w:rsidTr="00870ABB"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5BB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№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22D9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Код</w:t>
            </w:r>
          </w:p>
        </w:tc>
        <w:tc>
          <w:tcPr>
            <w:tcW w:w="13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B9B8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Наименование категории</w:t>
            </w: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AE59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Всего</w:t>
            </w:r>
          </w:p>
        </w:tc>
        <w:tc>
          <w:tcPr>
            <w:tcW w:w="221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5263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Распределение по фондам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99C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Размер СМЗ для определения суммы дополнительного ФОТ</w:t>
            </w:r>
          </w:p>
        </w:tc>
      </w:tr>
      <w:tr w:rsidR="00721A0A" w:rsidRPr="00721A0A" w14:paraId="4EC4EC9C" w14:textId="77777777" w:rsidTr="00870A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EA4AC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026FD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47CD8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4881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5522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Пенсионный фонд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ABC8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ФОМС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D480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ФОТ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F8D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ГНПФ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3D8E7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1A0A" w:rsidRPr="00721A0A" w14:paraId="19F8AF7C" w14:textId="77777777" w:rsidTr="00870A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5FC94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7A6CA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651F2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2A475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D36D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Работодатель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DBE8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2EEB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Работодатель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CCD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CA96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Работодатель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DA1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CEDE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Работник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7C475" w14:textId="77777777" w:rsidR="00870ABB" w:rsidRPr="00721A0A" w:rsidRDefault="00870A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1A0A" w:rsidRPr="00721A0A" w14:paraId="29F5A618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E45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1. Тариф - основной (для юридических лиц)</w:t>
            </w:r>
          </w:p>
        </w:tc>
      </w:tr>
      <w:tr w:rsidR="00721A0A" w:rsidRPr="00721A0A" w14:paraId="4F64D1B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A62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2D26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B6A3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6F05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EA8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3E54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CFD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553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8D8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1B3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804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CF2C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1DB6883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D70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41CB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C8F5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5265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BC0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B33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ECF7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7FD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541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0A0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D60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9D1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612A2D2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92AB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A646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CAE1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18E4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C61C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ED8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0C5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FC7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23C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21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D84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F2A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3A9BF21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3E7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E48D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D655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3DF1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0FD4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2A9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65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A09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79A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EF8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471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168D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664E44F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5884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729C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760F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D771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FA85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8C8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99B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D6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797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245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3A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DB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008AAB7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175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58DD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F957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5D64" w14:textId="77777777" w:rsidR="00870ABB" w:rsidRPr="00721A0A" w:rsidRDefault="00870ABB">
            <w:pPr>
              <w:pStyle w:val="tkTablica"/>
              <w:jc w:val="center"/>
            </w:pPr>
            <w:r w:rsidRPr="00721A0A">
              <w:t>15,25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968D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75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B3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E82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CE5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D59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31A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D2EC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4AC4449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8DEE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C8EA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9C10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F09A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EEC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2AC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FB3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696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027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45B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A00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1F1C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7320EEE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80B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C6BA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8EE8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431C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4111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165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20C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96C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3EF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6E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1D9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3B7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B748D8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A1C7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405C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E6EF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2CAD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B81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5DD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067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5C7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715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982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35B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178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767B04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95C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0687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3FF6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8ED2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C895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E21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07D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AA6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EA4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0F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827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067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3F22AA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00CB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3388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9C55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3E00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5DA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308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88E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DC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126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4EF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272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0F2D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5AB180F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4BCA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7FA5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88C6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F7BC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BF0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101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736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93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82F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250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50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E882" w14:textId="77777777" w:rsidR="00870ABB" w:rsidRPr="00721A0A" w:rsidRDefault="00870ABB">
            <w:pPr>
              <w:pStyle w:val="tkTablica"/>
              <w:jc w:val="center"/>
            </w:pPr>
            <w:r w:rsidRPr="00721A0A">
              <w:t>60% СМЗ</w:t>
            </w:r>
          </w:p>
        </w:tc>
      </w:tr>
      <w:tr w:rsidR="00721A0A" w:rsidRPr="00721A0A" w14:paraId="5677195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7758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4F39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18E5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</w:t>
            </w:r>
            <w:r w:rsidRPr="00721A0A">
              <w:lastRenderedPageBreak/>
              <w:t>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E534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D7D4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B4F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00A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45E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97B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788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DBD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549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560F8B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164C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31B5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CD43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5B62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827C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BE9E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78A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B2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BAD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7E0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CE0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A336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D113576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D48F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2. Тарифы для государственных предприятий, организаций или учреждений, финансируемых из государственного бюджета</w:t>
            </w:r>
          </w:p>
        </w:tc>
      </w:tr>
      <w:tr w:rsidR="00721A0A" w:rsidRPr="00721A0A" w14:paraId="00ABC34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BC98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ED0F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2A1E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C0A7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94F7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C0D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D9C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AEE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180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C5D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9D19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B9C0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C77AAA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7467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65B1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072C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14F3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92A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065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E50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480C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203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DA9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890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B7E5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16398A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8A90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7660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2654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3C1C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BE9C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489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254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96E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AC1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8A7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1C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D5D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C451CE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84A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EA49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B0A2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26F1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E191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2E6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E34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02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1B1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DFD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85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179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E76B3C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AFF2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7FFA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61FA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8A96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835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960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2F9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769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5F2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D14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91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9472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A50134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B560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2D24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B54A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B15A" w14:textId="77777777" w:rsidR="00870ABB" w:rsidRPr="00721A0A" w:rsidRDefault="00870ABB">
            <w:pPr>
              <w:pStyle w:val="tkTablica"/>
              <w:jc w:val="center"/>
            </w:pPr>
            <w:r w:rsidRPr="00721A0A">
              <w:t>15,25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7887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9A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B99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881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75C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197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FE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52D2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От фактической заработной </w:t>
            </w:r>
            <w:r w:rsidRPr="00721A0A">
              <w:lastRenderedPageBreak/>
              <w:t>платы</w:t>
            </w:r>
          </w:p>
        </w:tc>
      </w:tr>
      <w:tr w:rsidR="00721A0A" w:rsidRPr="00721A0A" w14:paraId="199BDF3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BEED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30AF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9852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473F" w14:textId="77777777" w:rsidR="00870ABB" w:rsidRPr="00721A0A" w:rsidRDefault="00870ABB">
            <w:pPr>
              <w:pStyle w:val="tkTablica"/>
              <w:jc w:val="center"/>
            </w:pPr>
            <w:r w:rsidRPr="00721A0A">
              <w:t>17,25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2457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D92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565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E38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8EE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66A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47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AF4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3099C6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E3F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9AA1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DDCA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7D46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E00B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B1E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D5B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BAF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9E6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BAF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DA9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CD0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3B6BD5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DB14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5DB1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42E75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3291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CC60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67B3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1C49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09B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97C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7EC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299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D14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993E25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BD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673C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2AA8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6245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D8FE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5FA4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E87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584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777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503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75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67F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3CE13D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5155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1927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9686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9D12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A842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DB64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8F6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2B6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E4D8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E9D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BFD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4432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313C44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2675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252E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24E9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D843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3F1B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D49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659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299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7AD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4C4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DB8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5ED4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FFA15E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D844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7CB4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C142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</w:t>
            </w:r>
            <w:r w:rsidRPr="00721A0A">
              <w:lastRenderedPageBreak/>
              <w:t>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DFD5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ECE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5EB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72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D1F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D76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58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E40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7241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От фактической заработной </w:t>
            </w:r>
            <w:r w:rsidRPr="00721A0A">
              <w:lastRenderedPageBreak/>
              <w:t>платы</w:t>
            </w:r>
          </w:p>
        </w:tc>
      </w:tr>
      <w:tr w:rsidR="00721A0A" w:rsidRPr="00721A0A" w14:paraId="10B65DD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4D82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411B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6A39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D623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D6DB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56B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7FE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9D4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D7F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53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ACE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241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C9E2607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5A11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3. Тарифы для юридических лиц, осуществляющих производственную деятельность в швейной и текстильной промышленности, а также работающих в них физических лиц, с численностью наемных работников 50 человек и более до 1 января 2027 года</w:t>
            </w:r>
          </w:p>
        </w:tc>
      </w:tr>
      <w:tr w:rsidR="00721A0A" w:rsidRPr="00721A0A" w14:paraId="5277278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AAF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B592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6998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D7F6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005D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BD5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6601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256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CA8C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31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AB5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EFBF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B9F387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9E1D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89FE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8560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A53E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0E8B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CE3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57D8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CBF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9C0D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3F9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604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3489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2120FDA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CA0A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C896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EC00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76BF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4073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451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1CA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021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1AE0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DA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5DD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4C6D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41DD65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42CA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FA6E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0689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6E9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7E60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109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C03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4F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36B1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CA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361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D8B2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5F3C839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B1DA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E7C3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0F83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EF1B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A278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04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A59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CAE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B2DE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DC4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12F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732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012514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612A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5C07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553B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865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4DAB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4F3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F6B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202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39B0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D8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606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189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F97C7E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7393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8806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1BCF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E9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3DA0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DAA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DCA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13E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A78F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E65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D6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A5A0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F0919B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245C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AF8B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4454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4CBE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E32D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FA21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BA7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CAE5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DE6E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081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240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4FC5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D7D752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A4C8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51D1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8B81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9FC5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FC1E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E38A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FA6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100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580D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A21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557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EC3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F20D86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BA86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756F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D320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6E7C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4843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1B8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57D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DE9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A211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38E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976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786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37D057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41EA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5498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39F7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7E09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2026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157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50E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32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41CD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4E2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2C87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0D96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554C7EA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7521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5718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00F9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0E59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4785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9554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9375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9E1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7143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F02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053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1585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070604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F015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5BE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7393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временно пребывающие в Кыргызской Республике </w:t>
            </w:r>
            <w:r w:rsidRPr="00721A0A">
              <w:lastRenderedPageBreak/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B341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B156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F93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D66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E6F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5863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B2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E87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319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EAB1D7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4503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522B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F970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11E8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D16A" w14:textId="77777777" w:rsidR="00870ABB" w:rsidRPr="00721A0A" w:rsidRDefault="00870ABB">
            <w:pPr>
              <w:pStyle w:val="tkTablica"/>
              <w:jc w:val="center"/>
            </w:pPr>
            <w:r w:rsidRPr="00721A0A">
              <w:t>0,85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AB1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AA0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BC3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4700" w14:textId="77777777" w:rsidR="00870ABB" w:rsidRPr="00721A0A" w:rsidRDefault="00870ABB">
            <w:pPr>
              <w:pStyle w:val="tkTablica"/>
              <w:jc w:val="center"/>
            </w:pPr>
            <w:r w:rsidRPr="00721A0A">
              <w:t>0,15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B8D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1B3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257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0BDEF3B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AED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 xml:space="preserve">4. Тарифы для субъектов предпринимательства, некоммерческих организаций, товариществ, собственников жилья, религиозных организаций, политических партий, профессиональных союзов, а также работающих в них физических лиц, наемных работников, индивидуальных предпринимателей, использующих труд наемных работников, за исключением видов деятельности согласно пункту 3 </w:t>
            </w:r>
            <w:hyperlink r:id="rId4" w:anchor="st_2_2" w:history="1">
              <w:r w:rsidRPr="00721A0A">
                <w:rPr>
                  <w:rStyle w:val="a3"/>
                  <w:b/>
                  <w:bCs/>
                  <w:color w:val="auto"/>
                </w:rPr>
                <w:t>статьи 2-2</w:t>
              </w:r>
            </w:hyperlink>
            <w:r w:rsidRPr="00721A0A">
              <w:rPr>
                <w:b/>
                <w:bCs/>
              </w:rPr>
              <w:t xml:space="preserve"> Закона Кыргызской Республики "О тарифах страховых взносов по государственному социальному страхованию"</w:t>
            </w:r>
          </w:p>
        </w:tc>
      </w:tr>
      <w:tr w:rsidR="00721A0A" w:rsidRPr="00721A0A" w14:paraId="20A76A7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79C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534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2D25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B031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3A24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581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0CA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49E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7BA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AE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899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F986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2C5D922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0AF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5921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380E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4EAC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F14E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087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845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E5A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6FB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11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3C0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BD5F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0499DCC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5F5A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D078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5E18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71AB" w14:textId="77777777" w:rsidR="00870ABB" w:rsidRPr="00721A0A" w:rsidRDefault="00870ABB">
            <w:pPr>
              <w:pStyle w:val="tkTablica"/>
              <w:jc w:val="center"/>
            </w:pPr>
            <w:r w:rsidRPr="00721A0A">
              <w:t>10,25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9AB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3AF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350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2DD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E12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656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81F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3D71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159A40A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EDF9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27BA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BBE0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47C9" w14:textId="77777777" w:rsidR="00870ABB" w:rsidRPr="00721A0A" w:rsidRDefault="00870ABB">
            <w:pPr>
              <w:pStyle w:val="tkTablica"/>
              <w:jc w:val="center"/>
            </w:pPr>
            <w:r w:rsidRPr="00721A0A">
              <w:t>3,25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A178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3BF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E4C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21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52A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CC6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7A8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C1EC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71C6177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BF79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7461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648A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B78F" w14:textId="77777777" w:rsidR="00870ABB" w:rsidRPr="00721A0A" w:rsidRDefault="00870ABB">
            <w:pPr>
              <w:pStyle w:val="tkTablica"/>
              <w:jc w:val="center"/>
            </w:pPr>
            <w:r w:rsidRPr="00721A0A">
              <w:t>3,25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AFF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1FE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B41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A1A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98E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8F5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F53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0FEE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5B1D0AB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3F2A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0481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7EF6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82BF" w14:textId="77777777" w:rsidR="00870ABB" w:rsidRPr="00721A0A" w:rsidRDefault="00870ABB">
            <w:pPr>
              <w:pStyle w:val="tkTablica"/>
              <w:jc w:val="center"/>
            </w:pPr>
            <w:r w:rsidRPr="00721A0A">
              <w:t>1,25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E25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986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44A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1B4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22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DDD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CA1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A7CC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35DDAE6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AF09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8C7E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754C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AEF1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19B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98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700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16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8E0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A78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42C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D0D8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6AA406E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BD1F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07BB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76FB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8A85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FC9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277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8F5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6A0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403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8E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266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E8D5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5D56AA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79E1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8706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ECAA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F66D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5DB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C5B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CD7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EDA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F11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AA4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B5C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0F94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9CF0B6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198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24DC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FD70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92B9" w14:textId="77777777" w:rsidR="00870ABB" w:rsidRPr="00721A0A" w:rsidRDefault="00870ABB">
            <w:pPr>
              <w:pStyle w:val="tkTablica"/>
              <w:jc w:val="center"/>
            </w:pPr>
            <w:r w:rsidRPr="00721A0A">
              <w:t>10,25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7F4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7A6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80C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2C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C5E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B77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F87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DBD3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5AD95D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B7B9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F71E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1B9B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DDC0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03C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2B95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CCB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782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55E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0BD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E72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EDD4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35C197E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18F2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CC77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AED2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93F8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573B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268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2C4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A4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82C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BBE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40F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0D3C" w14:textId="77777777" w:rsidR="00870ABB" w:rsidRPr="00721A0A" w:rsidRDefault="00870ABB">
            <w:pPr>
              <w:pStyle w:val="tkTablica"/>
              <w:jc w:val="center"/>
            </w:pPr>
            <w:r w:rsidRPr="00721A0A">
              <w:t>100% СМЗ</w:t>
            </w:r>
          </w:p>
        </w:tc>
      </w:tr>
      <w:tr w:rsidR="00721A0A" w:rsidRPr="00721A0A" w14:paraId="072D7A0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7958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0B8B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C6E2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C1D1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303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834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B6A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04E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A1A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892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30B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12B4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AC4920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4084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0516" w14:textId="77777777" w:rsidR="00870ABB" w:rsidRPr="00721A0A" w:rsidRDefault="00870ABB">
            <w:pPr>
              <w:pStyle w:val="tkTablica"/>
              <w:jc w:val="center"/>
            </w:pPr>
            <w:r w:rsidRPr="00721A0A">
              <w:t>012-64/6</w:t>
            </w:r>
            <w:r w:rsidRPr="00721A0A">
              <w:lastRenderedPageBreak/>
              <w:t>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DDA7" w14:textId="77777777" w:rsidR="00870ABB" w:rsidRPr="00721A0A" w:rsidRDefault="00870ABB">
            <w:pPr>
              <w:pStyle w:val="tkTablica"/>
            </w:pPr>
            <w:r w:rsidRPr="00721A0A">
              <w:lastRenderedPageBreak/>
              <w:t xml:space="preserve">Иностранный гражданин и </w:t>
            </w:r>
            <w:r w:rsidRPr="00721A0A">
              <w:lastRenderedPageBreak/>
              <w:t>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4680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9FD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31B5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B97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7D8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4F5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091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5F3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B319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От фактической заработной </w:t>
            </w:r>
            <w:r w:rsidRPr="00721A0A">
              <w:lastRenderedPageBreak/>
              <w:t>платы</w:t>
            </w:r>
          </w:p>
        </w:tc>
      </w:tr>
      <w:tr w:rsidR="00721A0A" w:rsidRPr="00721A0A" w14:paraId="7078D365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A54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lastRenderedPageBreak/>
              <w:t>5. Тарифы для крестьянских (фермерских) хозяйств, осуществляющих свою деятельность с образованием юридического лица*</w:t>
            </w:r>
          </w:p>
        </w:tc>
      </w:tr>
      <w:tr w:rsidR="00721A0A" w:rsidRPr="00721A0A" w14:paraId="3C94023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C5B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2F2F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D8AB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F39B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793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3E9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09D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54C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1D6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E0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2D0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C25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483C2F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B3B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AAF3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0CB5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7330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E6D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5C07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67A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A69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EEA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CB2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FB7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1650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4A0740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727F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6560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FBCD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BED8" w14:textId="77777777" w:rsidR="00870ABB" w:rsidRPr="00721A0A" w:rsidRDefault="00870ABB">
            <w:pPr>
              <w:pStyle w:val="tkTablica"/>
              <w:jc w:val="center"/>
            </w:pPr>
            <w:r w:rsidRPr="00721A0A">
              <w:t>12,25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1001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BE4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4279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062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08AA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322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FE8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2EC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3B01973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851D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8F70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96BA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2BA6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D1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A27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28D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B59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34C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532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634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1E93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48770F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DA18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9EA4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BDD7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A6CA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6A6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BA4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ABC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FE0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713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005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7CF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0F01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D4C669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277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FBFB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B59B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EAF4" w14:textId="77777777" w:rsidR="00870ABB" w:rsidRPr="00721A0A" w:rsidRDefault="00870ABB">
            <w:pPr>
              <w:pStyle w:val="tkTablica"/>
              <w:jc w:val="center"/>
            </w:pPr>
            <w:r w:rsidRPr="00721A0A">
              <w:t>1,25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5ED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3E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405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6D1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3EF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25E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F42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187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F5B28F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F637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432B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A262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7AAA" w14:textId="77777777" w:rsidR="00870ABB" w:rsidRPr="00721A0A" w:rsidRDefault="00870ABB">
            <w:pPr>
              <w:pStyle w:val="tkTablica"/>
              <w:jc w:val="center"/>
            </w:pPr>
            <w:r w:rsidRPr="00721A0A">
              <w:t>3,25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CFB5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27A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DD6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7B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2D3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58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9DE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58E6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1D212A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D15C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A384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EAC7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9661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E905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403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E1F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76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492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B8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B38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B3A8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От фактической заработной </w:t>
            </w:r>
            <w:r w:rsidRPr="00721A0A">
              <w:lastRenderedPageBreak/>
              <w:t>платы</w:t>
            </w:r>
          </w:p>
        </w:tc>
      </w:tr>
      <w:tr w:rsidR="00721A0A" w:rsidRPr="00721A0A" w14:paraId="6118C5F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ED68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A8CF8" w14:textId="77777777" w:rsidR="00870ABB" w:rsidRPr="00721A0A" w:rsidRDefault="00870ABB">
            <w:pPr>
              <w:pStyle w:val="tkTablica"/>
              <w:jc w:val="center"/>
            </w:pPr>
            <w:r w:rsidRPr="00721A0A">
              <w:t>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C5EE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325F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4A8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7CDB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A68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D2D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C8A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E2D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32D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28A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EDFFDE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B9C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A6DD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71BC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001B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D83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5A21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5FC9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538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FE2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AF6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F9E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34A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73AE26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5DD5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A930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9D74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77A2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4B81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82E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DF76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A24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A98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601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AB2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6A8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8A0D6D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AB7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B00D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D42A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2940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357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1A48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317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99D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E2F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DC0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9D4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80B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6912DC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931A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3199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9CD0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B66C" w14:textId="77777777" w:rsidR="00870ABB" w:rsidRPr="00721A0A" w:rsidRDefault="00870ABB">
            <w:pPr>
              <w:pStyle w:val="tkTablica"/>
              <w:jc w:val="center"/>
            </w:pPr>
            <w:r w:rsidRPr="00721A0A"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256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986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283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F28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583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15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99A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C2C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5C28D5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10E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  <w:r w:rsidRPr="00721A0A">
              <w:lastRenderedPageBreak/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2CD0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012-</w:t>
            </w:r>
            <w:r w:rsidRPr="00721A0A">
              <w:lastRenderedPageBreak/>
              <w:t>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03CE" w14:textId="77777777" w:rsidR="00870ABB" w:rsidRPr="00721A0A" w:rsidRDefault="00870ABB">
            <w:pPr>
              <w:pStyle w:val="tkTablica"/>
            </w:pPr>
            <w:r w:rsidRPr="00721A0A">
              <w:lastRenderedPageBreak/>
              <w:t xml:space="preserve">Иностранный </w:t>
            </w:r>
            <w:r w:rsidRPr="00721A0A">
              <w:lastRenderedPageBreak/>
              <w:t>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99F3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EE40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CCB8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5C8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5F6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6FA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17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CA3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1320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От фактической </w:t>
            </w:r>
            <w:r w:rsidRPr="00721A0A">
              <w:lastRenderedPageBreak/>
              <w:t>заработной платы</w:t>
            </w:r>
          </w:p>
        </w:tc>
      </w:tr>
      <w:tr w:rsidR="00721A0A" w:rsidRPr="00721A0A" w14:paraId="285EA7FF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0159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lastRenderedPageBreak/>
              <w:t>6. Тарифы для индивидуальных предпринимателей, использующих труд наемных работников, занятых в текстильном и швейном производствах до 1 января 2027 года</w:t>
            </w:r>
          </w:p>
        </w:tc>
      </w:tr>
      <w:tr w:rsidR="00721A0A" w:rsidRPr="00721A0A" w14:paraId="060EF14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B46F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9D526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EFF0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C1EC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5EC4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4B7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BC6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560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E9E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C0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ACF9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5814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26346E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F30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1D2B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D01E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CC0A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7DDE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6625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71A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25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1EC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D78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E25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CEB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4444F8E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FE13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2507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3669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552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8314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670A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BD22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744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9B98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E61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F25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1832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B5F1FD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6FDF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7456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D52A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A8DD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02BF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38C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C02D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35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BABD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B85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67C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2CB6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502F199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D0F3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E38D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79ED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73E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5A09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BB1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9D6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0F3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DEF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54A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B49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50A2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32DE60D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6FCF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2587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70E7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24FC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B3EF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B03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FAE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B16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901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C4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502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3EEA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0EDA60D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E22F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D7A7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EC73" w14:textId="77777777" w:rsidR="00870ABB" w:rsidRPr="00721A0A" w:rsidRDefault="00870ABB">
            <w:pPr>
              <w:pStyle w:val="tkTablica"/>
            </w:pPr>
            <w:r w:rsidRPr="00721A0A">
              <w:t>Инвалиды ВОВ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B5E4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DBEC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BC6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D8A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BC2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58E5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278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33E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A778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012039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EA92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C92C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4033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CC9A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1553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E1C6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53D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B3D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997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499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34D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DF6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AE985E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3531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5125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E910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BE96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6E0A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3E8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03D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CC9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832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BE1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53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83A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FBB31F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6F11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C6F3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4813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B4AE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3E66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37199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CA4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F6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3A6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76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9C0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A49E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44BEF8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BDA5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4DA4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593B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FF4F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2921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B00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E81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5A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BD6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209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C98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229E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7B36EF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BA22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6FF6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0064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D5D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81CF" w14:textId="77777777" w:rsidR="00870ABB" w:rsidRPr="00721A0A" w:rsidRDefault="00870ABB">
            <w:pPr>
              <w:pStyle w:val="tkTablica"/>
              <w:jc w:val="center"/>
            </w:pPr>
            <w:r w:rsidRPr="00721A0A">
              <w:t>4,75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CC39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815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EB1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63A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706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3FF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F6CB" w14:textId="77777777" w:rsidR="00870ABB" w:rsidRPr="00721A0A" w:rsidRDefault="00870ABB">
            <w:pPr>
              <w:pStyle w:val="tkTablica"/>
              <w:jc w:val="center"/>
            </w:pPr>
            <w:r w:rsidRPr="00721A0A">
              <w:t>40% СМЗ</w:t>
            </w:r>
          </w:p>
        </w:tc>
      </w:tr>
      <w:tr w:rsidR="00721A0A" w:rsidRPr="00721A0A" w14:paraId="1419481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9DF3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5C6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AF2F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A11F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169F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D555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1C9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5FF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466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5FD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CDA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D7AF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50446E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5DF9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E057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3D00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временно пребывающие в </w:t>
            </w:r>
            <w:r w:rsidRPr="00721A0A">
              <w:lastRenderedPageBreak/>
              <w:t>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0936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18C8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AB64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E32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635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8506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2C8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AF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286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D64FC0A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979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7. Тарифы для Парка высоких технологий и Парка креативных индустрий и их дирекций</w:t>
            </w:r>
          </w:p>
        </w:tc>
      </w:tr>
      <w:tr w:rsidR="00721A0A" w:rsidRPr="00721A0A" w14:paraId="708A64C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C03C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84E8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7A37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8A30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371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5D86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B44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A08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0C0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4BF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B49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C856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5DED503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28D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C3F2" w14:textId="77777777" w:rsidR="00870ABB" w:rsidRPr="00721A0A" w:rsidRDefault="00870ABB">
            <w:pPr>
              <w:pStyle w:val="tkTablica"/>
              <w:jc w:val="center"/>
            </w:pPr>
            <w:r w:rsidRPr="00721A0A">
              <w:t>101-64/69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1BF0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BE4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249F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7932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65A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A67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D5B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97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5BE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F727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1307CBC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E90F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C76E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9EDB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ED82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65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6255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317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93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C84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113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869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CC69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750936A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B5BB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A21F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5B46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685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B31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5EF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E8A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1E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A04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24C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D42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4DA9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25F5FF4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2125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741E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571F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314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612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0D9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BCA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72D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495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7BE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53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3E76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3AB8D902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E21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8483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635E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D574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A7D8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E81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171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D1E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711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82D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233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54B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A42BB8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E430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E3B2" w14:textId="77777777" w:rsidR="00870ABB" w:rsidRPr="00721A0A" w:rsidRDefault="00870ABB">
            <w:pPr>
              <w:pStyle w:val="tkTablica"/>
              <w:jc w:val="center"/>
            </w:pPr>
            <w:r w:rsidRPr="00721A0A">
              <w:t>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10D5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AE2C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8BF3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CB7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3936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CF4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41B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0E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824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313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6FD000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4538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5600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23FB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0FD3" w14:textId="77777777" w:rsidR="00870ABB" w:rsidRPr="00721A0A" w:rsidRDefault="00870ABB">
            <w:pPr>
              <w:pStyle w:val="tkTablica"/>
              <w:jc w:val="center"/>
            </w:pPr>
            <w:r w:rsidRPr="00721A0A">
              <w:t>25,25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01F9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6BA6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900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58E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1D8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E504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C43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2BE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5404233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E957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5052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4FF3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1F47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C6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4EB3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D5C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5E2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B10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1FF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63A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B8BE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089072D6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FF26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2C8C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C53D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687C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72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3813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FE6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A20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022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0FB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1F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9F8B" w14:textId="77777777" w:rsidR="00870ABB" w:rsidRPr="00721A0A" w:rsidRDefault="00870ABB">
            <w:pPr>
              <w:pStyle w:val="tkTablica"/>
              <w:jc w:val="center"/>
            </w:pPr>
            <w:r w:rsidRPr="00721A0A">
              <w:t>СМЗ</w:t>
            </w:r>
          </w:p>
        </w:tc>
      </w:tr>
      <w:tr w:rsidR="00721A0A" w:rsidRPr="00721A0A" w14:paraId="0E600FA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3F54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4D3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E657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434A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43C0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FCBB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85EC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8F7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B54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3D1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FB2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699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1710E0F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C020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5248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7903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2E4D" w14:textId="77777777" w:rsidR="00870ABB" w:rsidRPr="00721A0A" w:rsidRDefault="00870ABB">
            <w:pPr>
              <w:pStyle w:val="tkTablica"/>
              <w:jc w:val="center"/>
            </w:pPr>
            <w:r w:rsidRPr="00721A0A">
              <w:t>27,25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FB05" w14:textId="77777777" w:rsidR="00870ABB" w:rsidRPr="00721A0A" w:rsidRDefault="00870ABB">
            <w:pPr>
              <w:pStyle w:val="tkTablica"/>
              <w:jc w:val="center"/>
            </w:pPr>
            <w:r w:rsidRPr="00721A0A"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A763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601F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795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4CE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0FE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77F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4347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1475A07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672E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8. Тарифы для сельскохозяйственных кооперативов</w:t>
            </w:r>
          </w:p>
        </w:tc>
      </w:tr>
      <w:tr w:rsidR="00721A0A" w:rsidRPr="00721A0A" w14:paraId="62DC579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A45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A496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BA53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E5F6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BFB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D0C2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A288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FF3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C99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22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C24A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899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D309FC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5815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ECC0" w14:textId="77777777" w:rsidR="00870ABB" w:rsidRPr="00721A0A" w:rsidRDefault="00870ABB">
            <w:pPr>
              <w:pStyle w:val="tkTablica"/>
              <w:jc w:val="center"/>
            </w:pPr>
            <w:r w:rsidRPr="00721A0A">
              <w:t>001-64/69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7AC2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4BCE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E3D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BBCB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1FAE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344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2D27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09F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DF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E0F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4A7149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522A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F52A" w14:textId="77777777" w:rsidR="00870ABB" w:rsidRPr="00721A0A" w:rsidRDefault="00870ABB">
            <w:pPr>
              <w:pStyle w:val="tkTablica"/>
              <w:jc w:val="center"/>
            </w:pPr>
            <w:r w:rsidRPr="00721A0A">
              <w:t>003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3947" w14:textId="77777777" w:rsidR="00870ABB" w:rsidRPr="00721A0A" w:rsidRDefault="00870ABB">
            <w:pPr>
              <w:pStyle w:val="tkTablica"/>
            </w:pPr>
            <w:r w:rsidRPr="00721A0A">
              <w:t>Пенсионер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3DBA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AF6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1FE3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26C7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559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7B23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B11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0B0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FA2B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080A447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D8C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FD6D" w14:textId="77777777" w:rsidR="00870ABB" w:rsidRPr="00721A0A" w:rsidRDefault="00870ABB">
            <w:pPr>
              <w:pStyle w:val="tkTablica"/>
              <w:jc w:val="center"/>
            </w:pPr>
            <w:r w:rsidRPr="00721A0A">
              <w:t>100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070E" w14:textId="77777777" w:rsidR="00870ABB" w:rsidRPr="00721A0A" w:rsidRDefault="00870ABB">
            <w:pPr>
              <w:pStyle w:val="tkTablica"/>
            </w:pPr>
            <w:r w:rsidRPr="00721A0A">
              <w:t>Инвалиды I и II группы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705C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762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86D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0466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9C4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978E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DFC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A4A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353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7F644AE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DFBA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DBA8" w14:textId="77777777" w:rsidR="00870ABB" w:rsidRPr="00721A0A" w:rsidRDefault="00870ABB">
            <w:pPr>
              <w:pStyle w:val="tkTablica"/>
              <w:jc w:val="center"/>
            </w:pPr>
            <w:r w:rsidRPr="00721A0A">
              <w:t>009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8F5B" w14:textId="77777777" w:rsidR="00870ABB" w:rsidRPr="00721A0A" w:rsidRDefault="00870ABB">
            <w:pPr>
              <w:pStyle w:val="tkTablica"/>
            </w:pPr>
            <w:r w:rsidRPr="00721A0A">
              <w:t>Инвалиды III группы по слуху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48EF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DF7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1F78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F178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6F3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97E1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845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72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306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42F7B70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EF3D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D74B" w14:textId="77777777" w:rsidR="00870ABB" w:rsidRPr="00721A0A" w:rsidRDefault="00870ABB">
            <w:pPr>
              <w:pStyle w:val="tkTablica"/>
              <w:jc w:val="center"/>
            </w:pPr>
            <w:r w:rsidRPr="00721A0A">
              <w:t>101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33D0" w14:textId="77777777" w:rsidR="00870ABB" w:rsidRPr="00721A0A" w:rsidRDefault="00870ABB">
            <w:pPr>
              <w:pStyle w:val="tkTablica"/>
            </w:pPr>
            <w:r w:rsidRPr="00721A0A">
              <w:t>Участники ВОВ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64B0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A1A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9AB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662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7E3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0FF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9C7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3799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385B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A4A049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60D4" w14:textId="77777777" w:rsidR="00870ABB" w:rsidRPr="00721A0A" w:rsidRDefault="00870ABB">
            <w:pPr>
              <w:pStyle w:val="tkTablica"/>
              <w:jc w:val="center"/>
            </w:pPr>
            <w:r w:rsidRPr="00721A0A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7916" w14:textId="77777777" w:rsidR="00870ABB" w:rsidRPr="00721A0A" w:rsidRDefault="00870ABB">
            <w:pPr>
              <w:pStyle w:val="tkTablica"/>
              <w:jc w:val="center"/>
            </w:pPr>
            <w:r w:rsidRPr="00721A0A">
              <w:t>102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1330" w14:textId="77777777" w:rsidR="00870ABB" w:rsidRPr="00721A0A" w:rsidRDefault="00870ABB">
            <w:pPr>
              <w:pStyle w:val="tkTablica"/>
            </w:pPr>
            <w:r w:rsidRPr="00721A0A">
              <w:t>Инвалиды BOB и лица, приравненные к ним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FC3E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AE44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351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19F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8FB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274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35B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CD0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6E30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A891FC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4CC6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2BCE" w14:textId="77777777" w:rsidR="00870ABB" w:rsidRPr="00721A0A" w:rsidRDefault="00870ABB">
            <w:pPr>
              <w:pStyle w:val="tkTablica"/>
              <w:jc w:val="center"/>
            </w:pPr>
            <w:r w:rsidRPr="00721A0A">
              <w:t>106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82FB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CED9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117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78F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7B50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63A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1BB2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323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2472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19A8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74EF54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84F5" w14:textId="77777777" w:rsidR="00870ABB" w:rsidRPr="00721A0A" w:rsidRDefault="00870ABB">
            <w:pPr>
              <w:pStyle w:val="tkTablica"/>
              <w:jc w:val="center"/>
            </w:pPr>
            <w:r w:rsidRPr="00721A0A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9448" w14:textId="77777777" w:rsidR="00870ABB" w:rsidRPr="00721A0A" w:rsidRDefault="00870ABB">
            <w:pPr>
              <w:pStyle w:val="tkTablica"/>
              <w:jc w:val="center"/>
            </w:pPr>
            <w:r w:rsidRPr="00721A0A">
              <w:t>106-64/69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497F" w14:textId="77777777" w:rsidR="00870ABB" w:rsidRPr="00721A0A" w:rsidRDefault="00870ABB">
            <w:pPr>
              <w:pStyle w:val="tkTablica"/>
            </w:pPr>
            <w:r w:rsidRPr="00721A0A">
              <w:t>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87F3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349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7159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6422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4F7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076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20F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7B7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793D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3197FE8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354CB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C098" w14:textId="77777777" w:rsidR="00870ABB" w:rsidRPr="00721A0A" w:rsidRDefault="00870ABB">
            <w:pPr>
              <w:pStyle w:val="tkTablica"/>
              <w:jc w:val="center"/>
            </w:pPr>
            <w:r w:rsidRPr="00721A0A">
              <w:t>107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60AE" w14:textId="77777777" w:rsidR="00870ABB" w:rsidRPr="00721A0A" w:rsidRDefault="00870ABB">
            <w:pPr>
              <w:pStyle w:val="tkTablica"/>
            </w:pPr>
            <w:r w:rsidRPr="00721A0A">
              <w:t>Пенсионер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EEC5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C34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27C0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C9FE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D59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C94F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A6E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BA05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4F8C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CE3E0E1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BD27" w14:textId="77777777" w:rsidR="00870ABB" w:rsidRPr="00721A0A" w:rsidRDefault="00870ABB">
            <w:pPr>
              <w:pStyle w:val="tkTablica"/>
              <w:jc w:val="center"/>
            </w:pPr>
            <w:r w:rsidRPr="00721A0A"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3ACA" w14:textId="77777777" w:rsidR="00870ABB" w:rsidRPr="00721A0A" w:rsidRDefault="00870ABB">
            <w:pPr>
              <w:pStyle w:val="tkTablica"/>
              <w:jc w:val="center"/>
            </w:pPr>
            <w:r w:rsidRPr="00721A0A">
              <w:t>011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2502" w14:textId="77777777" w:rsidR="00870ABB" w:rsidRPr="00721A0A" w:rsidRDefault="00870ABB">
            <w:pPr>
              <w:pStyle w:val="tkTablica"/>
            </w:pPr>
            <w:r w:rsidRPr="00721A0A">
              <w:t xml:space="preserve">Иностранный гражданин и лицо без гражданства, временно пребывающие в Кыргызской </w:t>
            </w:r>
            <w:r w:rsidRPr="00721A0A">
              <w:lastRenderedPageBreak/>
              <w:t>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9E75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DB7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A8CF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0BD5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9CF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2DC8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362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A671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03312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8A9F36C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D914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96BA" w14:textId="77777777" w:rsidR="00870ABB" w:rsidRPr="00721A0A" w:rsidRDefault="00870ABB">
            <w:pPr>
              <w:pStyle w:val="tkTablica"/>
              <w:jc w:val="center"/>
            </w:pPr>
            <w:r w:rsidRPr="00721A0A">
              <w:t>011-64/69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3BD5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2130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FAD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D49E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6D44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A89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7480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4AA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02E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1DE6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28A31B45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3B3D" w14:textId="77777777" w:rsidR="00870ABB" w:rsidRPr="00721A0A" w:rsidRDefault="00870ABB">
            <w:pPr>
              <w:pStyle w:val="tkTablica"/>
              <w:jc w:val="center"/>
            </w:pPr>
            <w:r w:rsidRPr="00721A0A"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9E87" w14:textId="77777777" w:rsidR="00870ABB" w:rsidRPr="00721A0A" w:rsidRDefault="00870ABB">
            <w:pPr>
              <w:pStyle w:val="tkTablica"/>
              <w:jc w:val="center"/>
            </w:pPr>
            <w:r w:rsidRPr="00721A0A">
              <w:t>012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37530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8B9B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72A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629A" w14:textId="77777777" w:rsidR="00870ABB" w:rsidRPr="00721A0A" w:rsidRDefault="00870ABB">
            <w:pPr>
              <w:pStyle w:val="tkTablica"/>
              <w:jc w:val="center"/>
            </w:pPr>
            <w:r w:rsidRPr="00721A0A"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9F29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D35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9C9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A9D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63CB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3AC9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07D7510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EF46" w14:textId="77777777" w:rsidR="00870ABB" w:rsidRPr="00721A0A" w:rsidRDefault="00870ABB">
            <w:pPr>
              <w:pStyle w:val="tkTablica"/>
              <w:jc w:val="center"/>
            </w:pPr>
            <w:r w:rsidRPr="00721A0A"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15AA" w14:textId="77777777" w:rsidR="00870ABB" w:rsidRPr="00721A0A" w:rsidRDefault="00870ABB">
            <w:pPr>
              <w:pStyle w:val="tkTablica"/>
              <w:jc w:val="center"/>
            </w:pPr>
            <w:r w:rsidRPr="00721A0A">
              <w:t>012-64/69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EE4E" w14:textId="77777777" w:rsidR="00870ABB" w:rsidRPr="00721A0A" w:rsidRDefault="00870ABB">
            <w:pPr>
              <w:pStyle w:val="tkTablica"/>
            </w:pPr>
            <w:r w:rsidRPr="00721A0A">
              <w:t>Иностранный гражданин и лицо без гражданства, временно пребывающие в Кыргызской Республике МОП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EE1D" w14:textId="77777777" w:rsidR="00870ABB" w:rsidRPr="00721A0A" w:rsidRDefault="00870ABB">
            <w:pPr>
              <w:pStyle w:val="tkTablica"/>
              <w:jc w:val="center"/>
            </w:pPr>
            <w:r w:rsidRPr="00721A0A"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CF2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39A1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C37B" w14:textId="77777777" w:rsidR="00870ABB" w:rsidRPr="00721A0A" w:rsidRDefault="00870ABB">
            <w:pPr>
              <w:pStyle w:val="tkTablica"/>
              <w:jc w:val="center"/>
            </w:pPr>
            <w:r w:rsidRPr="00721A0A">
              <w:t>1,75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38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7E6B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8EC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8C89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439A" w14:textId="77777777" w:rsidR="00870ABB" w:rsidRPr="00721A0A" w:rsidRDefault="00870ABB">
            <w:pPr>
              <w:pStyle w:val="tkTablica"/>
              <w:jc w:val="center"/>
            </w:pPr>
            <w:r w:rsidRPr="00721A0A">
              <w:t>От фактической заработной платы</w:t>
            </w:r>
          </w:p>
        </w:tc>
      </w:tr>
      <w:tr w:rsidR="00721A0A" w:rsidRPr="00721A0A" w14:paraId="616E5FDE" w14:textId="77777777" w:rsidTr="00870ABB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2F9C" w14:textId="77777777" w:rsidR="00870ABB" w:rsidRPr="00721A0A" w:rsidRDefault="00870ABB">
            <w:pPr>
              <w:pStyle w:val="tkTablica"/>
              <w:jc w:val="center"/>
            </w:pPr>
            <w:r w:rsidRPr="00721A0A">
              <w:rPr>
                <w:b/>
                <w:bCs/>
              </w:rPr>
              <w:t>9. Тарифы для общих категорий</w:t>
            </w:r>
          </w:p>
        </w:tc>
      </w:tr>
      <w:tr w:rsidR="00721A0A" w:rsidRPr="00721A0A" w14:paraId="1E5F690E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AC93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976F1" w14:textId="77777777" w:rsidR="00870ABB" w:rsidRPr="00721A0A" w:rsidRDefault="00870ABB">
            <w:pPr>
              <w:pStyle w:val="tkTablica"/>
              <w:jc w:val="center"/>
            </w:pPr>
            <w:r w:rsidRPr="00721A0A">
              <w:t>103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D8D7" w14:textId="77777777" w:rsidR="00870ABB" w:rsidRPr="00721A0A" w:rsidRDefault="00870ABB">
            <w:pPr>
              <w:pStyle w:val="tkTablica"/>
              <w:jc w:val="center"/>
            </w:pPr>
            <w:r w:rsidRPr="00721A0A">
              <w:t>ИП, независимо от выбранного налогового режима, и физические лица (за исключением индивидуальных предпринимателей, получающих доход от сдачи в аренду движимого и недвижимого имущества, физических лиц, осуществляющих свою деятельность без образования юридического лица, работающих на основании выданных лицензий, а также получающих гонорары (вознаграждение) или осуществляющих деятельность на рынках путем реализации товара с лотков, торговых мест)</w:t>
            </w:r>
          </w:p>
        </w:tc>
      </w:tr>
      <w:tr w:rsidR="00721A0A" w:rsidRPr="00721A0A" w14:paraId="5EEC0AD4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F35C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EFE1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744F" w14:textId="77777777" w:rsidR="00870ABB" w:rsidRPr="00721A0A" w:rsidRDefault="00870ABB">
            <w:pPr>
              <w:pStyle w:val="tkTablica"/>
            </w:pPr>
            <w:r w:rsidRPr="00721A0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F847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A61E" w14:textId="77777777" w:rsidR="00870ABB" w:rsidRPr="00721A0A" w:rsidRDefault="00870ABB">
            <w:pPr>
              <w:pStyle w:val="tkTablica"/>
              <w:jc w:val="center"/>
            </w:pPr>
            <w:r w:rsidRPr="00721A0A">
              <w:t>8,75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9D13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304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A460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BB24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F366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670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0CC8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Не менее 6% </w:t>
            </w:r>
            <w:r w:rsidRPr="00721A0A">
              <w:lastRenderedPageBreak/>
              <w:t>СМЗ</w:t>
            </w:r>
          </w:p>
        </w:tc>
      </w:tr>
      <w:tr w:rsidR="00721A0A" w:rsidRPr="00721A0A" w14:paraId="4A2AE9BD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4D5F" w14:textId="77777777" w:rsidR="00870ABB" w:rsidRPr="00721A0A" w:rsidRDefault="00870ABB">
            <w:pPr>
              <w:pStyle w:val="tkTablica"/>
              <w:jc w:val="center"/>
            </w:pPr>
            <w:r w:rsidRPr="00721A0A">
              <w:lastRenderedPageBreak/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EDA2" w14:textId="77777777" w:rsidR="00870ABB" w:rsidRPr="00721A0A" w:rsidRDefault="00870ABB">
            <w:pPr>
              <w:pStyle w:val="tkTablica"/>
              <w:jc w:val="center"/>
            </w:pPr>
            <w:r w:rsidRPr="00721A0A">
              <w:t>103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3B90" w14:textId="77777777" w:rsidR="00870ABB" w:rsidRPr="00721A0A" w:rsidRDefault="00870ABB">
            <w:pPr>
              <w:pStyle w:val="tkTablica"/>
              <w:jc w:val="center"/>
            </w:pPr>
            <w:r w:rsidRPr="00721A0A">
              <w:t>ИП, осуществляющие предпринимательскую деятельность на рынках путем реализации товара с лотков, торговых мест</w:t>
            </w:r>
          </w:p>
        </w:tc>
      </w:tr>
      <w:tr w:rsidR="00721A0A" w:rsidRPr="00721A0A" w14:paraId="01B15CA0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DD1C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7920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A781" w14:textId="77777777" w:rsidR="00870ABB" w:rsidRPr="00721A0A" w:rsidRDefault="00870ABB">
            <w:pPr>
              <w:pStyle w:val="tkTablica"/>
            </w:pPr>
            <w:r w:rsidRPr="00721A0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C267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A849" w14:textId="77777777" w:rsidR="00870ABB" w:rsidRPr="00721A0A" w:rsidRDefault="00870ABB">
            <w:pPr>
              <w:pStyle w:val="tkTablica"/>
              <w:jc w:val="center"/>
            </w:pPr>
            <w:r w:rsidRPr="00721A0A">
              <w:t>8,75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BB3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AD0E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D2F8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489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84AE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D24B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3AE0" w14:textId="77777777" w:rsidR="00870ABB" w:rsidRPr="00721A0A" w:rsidRDefault="00870ABB">
            <w:pPr>
              <w:pStyle w:val="tkTablica"/>
              <w:jc w:val="center"/>
            </w:pPr>
            <w:r w:rsidRPr="00721A0A">
              <w:t>Не менее 3% СМЗ</w:t>
            </w:r>
          </w:p>
        </w:tc>
      </w:tr>
      <w:tr w:rsidR="00721A0A" w:rsidRPr="00721A0A" w14:paraId="4FD55359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10EA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899F" w14:textId="77777777" w:rsidR="00870ABB" w:rsidRPr="00721A0A" w:rsidRDefault="00870ABB">
            <w:pPr>
              <w:pStyle w:val="tkTablica"/>
              <w:jc w:val="center"/>
            </w:pPr>
            <w:r w:rsidRPr="00721A0A">
              <w:t>104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7477" w14:textId="77777777" w:rsidR="00870ABB" w:rsidRPr="00721A0A" w:rsidRDefault="00870ABB">
            <w:pPr>
              <w:pStyle w:val="tkTablica"/>
            </w:pPr>
            <w:r w:rsidRPr="00721A0A">
              <w:t>Арендодатель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D060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AFDF" w14:textId="77777777" w:rsidR="00870ABB" w:rsidRPr="00721A0A" w:rsidRDefault="00870ABB">
            <w:pPr>
              <w:pStyle w:val="tkTablica"/>
              <w:jc w:val="center"/>
            </w:pPr>
            <w:r w:rsidRPr="00721A0A">
              <w:t>8,75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ABF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23A7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951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2C09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3F7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BAA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6206" w14:textId="77777777" w:rsidR="00870ABB" w:rsidRPr="00721A0A" w:rsidRDefault="00870ABB">
            <w:pPr>
              <w:pStyle w:val="tkTablica"/>
              <w:jc w:val="center"/>
            </w:pPr>
            <w:r w:rsidRPr="00721A0A">
              <w:t>Не менее 10% СМЗ</w:t>
            </w:r>
          </w:p>
        </w:tc>
      </w:tr>
      <w:tr w:rsidR="00721A0A" w:rsidRPr="00721A0A" w14:paraId="261D36DA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6F00" w14:textId="77777777" w:rsidR="00870ABB" w:rsidRPr="00721A0A" w:rsidRDefault="00870ABB">
            <w:pPr>
              <w:pStyle w:val="tkTablica"/>
              <w:jc w:val="center"/>
            </w:pPr>
            <w:r w:rsidRPr="00721A0A"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1B87" w14:textId="77777777" w:rsidR="00870ABB" w:rsidRPr="00721A0A" w:rsidRDefault="00870ABB">
            <w:pPr>
              <w:pStyle w:val="tkTablica"/>
              <w:jc w:val="center"/>
            </w:pPr>
            <w:r w:rsidRPr="00721A0A">
              <w:t>105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03A6" w14:textId="77777777" w:rsidR="00870ABB" w:rsidRPr="00721A0A" w:rsidRDefault="00870ABB">
            <w:pPr>
              <w:pStyle w:val="tkTablica"/>
            </w:pPr>
            <w:r w:rsidRPr="00721A0A">
              <w:t>Физические лица, работающие на основании выданных лицензий, а также получающие гонорары (вознаграждение)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F004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94D5" w14:textId="77777777" w:rsidR="00870ABB" w:rsidRPr="00721A0A" w:rsidRDefault="00870ABB">
            <w:pPr>
              <w:pStyle w:val="tkTablica"/>
              <w:jc w:val="center"/>
            </w:pPr>
            <w:r w:rsidRPr="00721A0A">
              <w:t>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7E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4CDC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8CEF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6DCA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A45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76A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A9AD" w14:textId="77777777" w:rsidR="00870ABB" w:rsidRPr="00721A0A" w:rsidRDefault="00870ABB">
            <w:pPr>
              <w:pStyle w:val="tkTablica"/>
              <w:jc w:val="center"/>
            </w:pPr>
            <w:r w:rsidRPr="00721A0A">
              <w:t>От полученного гонорара (вознаграждения)</w:t>
            </w:r>
          </w:p>
        </w:tc>
      </w:tr>
      <w:tr w:rsidR="00721A0A" w:rsidRPr="00721A0A" w14:paraId="2456235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1D57" w14:textId="77777777" w:rsidR="00870ABB" w:rsidRPr="00721A0A" w:rsidRDefault="00870ABB">
            <w:pPr>
              <w:pStyle w:val="tkTablica"/>
              <w:jc w:val="center"/>
            </w:pPr>
            <w:r w:rsidRPr="00721A0A"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6BC6" w14:textId="77777777" w:rsidR="00870ABB" w:rsidRPr="00721A0A" w:rsidRDefault="00870ABB">
            <w:pPr>
              <w:pStyle w:val="tkTablica"/>
              <w:jc w:val="center"/>
            </w:pPr>
            <w:r w:rsidRPr="00721A0A">
              <w:t>103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4441" w14:textId="77777777" w:rsidR="00870ABB" w:rsidRPr="00721A0A" w:rsidRDefault="00870ABB">
            <w:pPr>
              <w:pStyle w:val="tkTablica"/>
              <w:jc w:val="center"/>
            </w:pPr>
            <w:r w:rsidRPr="00721A0A">
              <w:t xml:space="preserve">Для наемных работников, нанятых индивидуальными предпринимателями, уплачивающими налог в соответствии с пунктом 1 части 1 статьи 416, подпунктом "а" пункта 1 части 1, частями 8, 13 </w:t>
            </w:r>
            <w:hyperlink r:id="rId5" w:anchor="st_423" w:history="1">
              <w:r w:rsidRPr="00721A0A">
                <w:rPr>
                  <w:rStyle w:val="a3"/>
                  <w:color w:val="auto"/>
                </w:rPr>
                <w:t>статьи 423</w:t>
              </w:r>
            </w:hyperlink>
            <w:r w:rsidRPr="00721A0A">
              <w:t xml:space="preserve"> и </w:t>
            </w:r>
            <w:hyperlink r:id="rId6" w:anchor="st_457" w:history="1">
              <w:r w:rsidRPr="00721A0A">
                <w:rPr>
                  <w:rStyle w:val="a3"/>
                  <w:color w:val="auto"/>
                </w:rPr>
                <w:t>статьей 457</w:t>
              </w:r>
            </w:hyperlink>
            <w:r w:rsidRPr="00721A0A">
              <w:t xml:space="preserve"> Налогового кодекса Кыргызской Республики</w:t>
            </w:r>
          </w:p>
        </w:tc>
      </w:tr>
      <w:tr w:rsidR="00721A0A" w:rsidRPr="00721A0A" w14:paraId="44931A3B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AF00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3FC5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4391" w14:textId="77777777" w:rsidR="00870ABB" w:rsidRPr="00721A0A" w:rsidRDefault="00870ABB">
            <w:pPr>
              <w:pStyle w:val="tkTablica"/>
            </w:pPr>
            <w:r w:rsidRPr="00721A0A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EF72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E1CD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32D7" w14:textId="77777777" w:rsidR="00870ABB" w:rsidRPr="00721A0A" w:rsidRDefault="00870ABB">
            <w:pPr>
              <w:pStyle w:val="tkTablica"/>
              <w:jc w:val="center"/>
            </w:pPr>
            <w:r w:rsidRPr="00721A0A">
              <w:t>89,75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32E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B43D" w14:textId="77777777" w:rsidR="00870ABB" w:rsidRPr="00721A0A" w:rsidRDefault="00870ABB">
            <w:pPr>
              <w:pStyle w:val="tkTablica"/>
              <w:jc w:val="center"/>
            </w:pPr>
            <w:r w:rsidRPr="00721A0A"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3B1C" w14:textId="77777777" w:rsidR="00870ABB" w:rsidRPr="00721A0A" w:rsidRDefault="00870ABB">
            <w:pPr>
              <w:pStyle w:val="tkTablica"/>
              <w:jc w:val="center"/>
            </w:pPr>
            <w:r w:rsidRPr="00721A0A">
              <w:t>0,25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8ECC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D1B1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6C3D" w14:textId="77777777" w:rsidR="00870ABB" w:rsidRPr="00721A0A" w:rsidRDefault="00870ABB">
            <w:pPr>
              <w:pStyle w:val="tkTablica"/>
              <w:jc w:val="center"/>
            </w:pPr>
            <w:r w:rsidRPr="00721A0A">
              <w:t>Не менее 6% СМЗ</w:t>
            </w:r>
          </w:p>
        </w:tc>
      </w:tr>
      <w:tr w:rsidR="00721A0A" w:rsidRPr="00721A0A" w14:paraId="1E77F43F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1A81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B53D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469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87A1" w14:textId="77777777" w:rsidR="00870ABB" w:rsidRPr="00721A0A" w:rsidRDefault="00870ABB">
            <w:pPr>
              <w:pStyle w:val="tkTablica"/>
              <w:jc w:val="center"/>
            </w:pPr>
            <w:r w:rsidRPr="00721A0A">
              <w:t>Для глав и членов крестьянских (фермерских) хозяйств, осуществляющих свою деятельность без образования юридического лица, владеющих земельной долей и/или участком или его частью, равной 1 га и более</w:t>
            </w:r>
          </w:p>
        </w:tc>
      </w:tr>
      <w:tr w:rsidR="00721A0A" w:rsidRPr="00721A0A" w14:paraId="7F039F13" w14:textId="77777777" w:rsidTr="00870ABB"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E22C" w14:textId="77777777" w:rsidR="00870ABB" w:rsidRPr="00721A0A" w:rsidRDefault="00870ABB">
            <w:pPr>
              <w:pStyle w:val="tkTablica"/>
              <w:jc w:val="center"/>
            </w:pPr>
            <w:r w:rsidRPr="00721A0A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ACE7" w14:textId="77777777" w:rsidR="00870ABB" w:rsidRPr="00721A0A" w:rsidRDefault="00870ABB">
            <w:pPr>
              <w:pStyle w:val="tkTablica"/>
              <w:jc w:val="center"/>
            </w:pPr>
            <w:r w:rsidRPr="00721A0A">
              <w:t>001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0657" w14:textId="77777777" w:rsidR="00870ABB" w:rsidRPr="00721A0A" w:rsidRDefault="00870ABB">
            <w:pPr>
              <w:pStyle w:val="tkTablica"/>
            </w:pPr>
            <w:r w:rsidRPr="00721A0A">
              <w:t>Основной работник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0B13" w14:textId="77777777" w:rsidR="00870ABB" w:rsidRPr="00721A0A" w:rsidRDefault="00870ABB">
            <w:pPr>
              <w:pStyle w:val="tkTablica"/>
              <w:jc w:val="center"/>
            </w:pPr>
            <w:r w:rsidRPr="00721A0A"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BF14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40AC" w14:textId="77777777" w:rsidR="00870ABB" w:rsidRPr="00721A0A" w:rsidRDefault="00870ABB">
            <w:pPr>
              <w:pStyle w:val="tkTablica"/>
              <w:jc w:val="center"/>
            </w:pPr>
            <w:r w:rsidRPr="00721A0A"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0197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E87A" w14:textId="77777777" w:rsidR="00870ABB" w:rsidRPr="00721A0A" w:rsidRDefault="00870ABB">
            <w:pPr>
              <w:pStyle w:val="tkTablica"/>
              <w:jc w:val="center"/>
            </w:pPr>
            <w:r w:rsidRPr="00721A0A"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7C7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D902" w14:textId="77777777" w:rsidR="00870ABB" w:rsidRPr="00721A0A" w:rsidRDefault="00870ABB">
            <w:pPr>
              <w:pStyle w:val="tkTablica"/>
              <w:jc w:val="center"/>
            </w:pPr>
            <w:r w:rsidRPr="00721A0A"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1963" w14:textId="77777777" w:rsidR="00870ABB" w:rsidRPr="00721A0A" w:rsidRDefault="00870ABB">
            <w:pPr>
              <w:pStyle w:val="tkTablica"/>
              <w:jc w:val="center"/>
            </w:pPr>
            <w:r w:rsidRPr="00721A0A"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C7F3" w14:textId="77777777" w:rsidR="00870ABB" w:rsidRPr="00721A0A" w:rsidRDefault="00870ABB">
            <w:pPr>
              <w:pStyle w:val="tkTablica"/>
              <w:jc w:val="center"/>
            </w:pPr>
            <w:r w:rsidRPr="00721A0A">
              <w:t>6% СМЗ</w:t>
            </w:r>
          </w:p>
        </w:tc>
      </w:tr>
    </w:tbl>
    <w:p w14:paraId="48FA8806" w14:textId="77777777" w:rsidR="00870ABB" w:rsidRPr="00721A0A" w:rsidRDefault="00870ABB" w:rsidP="00870ABB">
      <w:pPr>
        <w:pStyle w:val="tkZagolovok5"/>
        <w:spacing w:after="120"/>
      </w:pPr>
      <w:r w:rsidRPr="00721A0A">
        <w:t>Список сокращений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83"/>
        <w:gridCol w:w="4946"/>
      </w:tblGrid>
      <w:tr w:rsidR="00721A0A" w:rsidRPr="00721A0A" w14:paraId="3587770E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E412C37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ГНПФ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123F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AAD3AC" w14:textId="77777777" w:rsidR="00870ABB" w:rsidRPr="00721A0A" w:rsidRDefault="00870ABB">
            <w:pPr>
              <w:pStyle w:val="tkTablica"/>
              <w:jc w:val="both"/>
            </w:pPr>
            <w:r w:rsidRPr="00721A0A">
              <w:t>государственный накопительный пенсионный фонд</w:t>
            </w:r>
          </w:p>
        </w:tc>
      </w:tr>
      <w:tr w:rsidR="00721A0A" w:rsidRPr="00721A0A" w14:paraId="1B8FD496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8EF1A72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Дополнительный ФОТ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5064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D70961" w14:textId="77777777" w:rsidR="00870ABB" w:rsidRPr="00721A0A" w:rsidRDefault="00870ABB">
            <w:pPr>
              <w:pStyle w:val="tkTablica"/>
              <w:jc w:val="both"/>
            </w:pPr>
            <w:r w:rsidRPr="00721A0A">
              <w:t>дополнительный фонд оплаты труда</w:t>
            </w:r>
          </w:p>
        </w:tc>
      </w:tr>
      <w:tr w:rsidR="00721A0A" w:rsidRPr="00721A0A" w14:paraId="3E3C9C6A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7DB4C31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ИП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DB81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1FA654" w14:textId="77777777" w:rsidR="00870ABB" w:rsidRPr="00721A0A" w:rsidRDefault="00870ABB">
            <w:pPr>
              <w:pStyle w:val="tkTablica"/>
              <w:jc w:val="both"/>
            </w:pPr>
            <w:r w:rsidRPr="00721A0A">
              <w:t>индивидуальный предприниматель</w:t>
            </w:r>
          </w:p>
        </w:tc>
      </w:tr>
      <w:tr w:rsidR="00721A0A" w:rsidRPr="00721A0A" w14:paraId="26C539D6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6495551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МОП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D0DB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0B1F86" w14:textId="77777777" w:rsidR="00870ABB" w:rsidRPr="00721A0A" w:rsidRDefault="00870ABB">
            <w:pPr>
              <w:pStyle w:val="tkTablica"/>
              <w:jc w:val="both"/>
            </w:pPr>
            <w:r w:rsidRPr="00721A0A">
              <w:t>младший обслуживающий персонал</w:t>
            </w:r>
          </w:p>
        </w:tc>
      </w:tr>
      <w:tr w:rsidR="00721A0A" w:rsidRPr="00721A0A" w14:paraId="691BA13C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7489EA1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lastRenderedPageBreak/>
              <w:t>СМЗ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892A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16CE1B5" w14:textId="77777777" w:rsidR="00870ABB" w:rsidRPr="00721A0A" w:rsidRDefault="00870ABB">
            <w:pPr>
              <w:pStyle w:val="tkTablica"/>
              <w:jc w:val="both"/>
            </w:pPr>
            <w:r w:rsidRPr="00721A0A">
              <w:t>среднемесячная заработная плата</w:t>
            </w:r>
          </w:p>
        </w:tc>
      </w:tr>
      <w:tr w:rsidR="00721A0A" w:rsidRPr="00721A0A" w14:paraId="145BC4A1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4057BBF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Участники ВОВ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3F61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B142C7" w14:textId="77777777" w:rsidR="00870ABB" w:rsidRPr="00721A0A" w:rsidRDefault="00870ABB">
            <w:pPr>
              <w:pStyle w:val="tkTablica"/>
              <w:jc w:val="both"/>
            </w:pPr>
            <w:r w:rsidRPr="00721A0A">
              <w:t>участники Великой Отечественной войны</w:t>
            </w:r>
          </w:p>
        </w:tc>
      </w:tr>
      <w:tr w:rsidR="00721A0A" w:rsidRPr="00721A0A" w14:paraId="348DA61E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F93238A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ФОМС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30CF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6A86092" w14:textId="77777777" w:rsidR="00870ABB" w:rsidRPr="00721A0A" w:rsidRDefault="00870ABB">
            <w:pPr>
              <w:pStyle w:val="tkTablica"/>
              <w:jc w:val="both"/>
            </w:pPr>
            <w:r w:rsidRPr="00721A0A">
              <w:t>фонд обязательного медицинского страхования</w:t>
            </w:r>
          </w:p>
        </w:tc>
      </w:tr>
      <w:tr w:rsidR="00721A0A" w:rsidRPr="00721A0A" w14:paraId="4B6AC8F1" w14:textId="77777777" w:rsidTr="00870ABB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92AA816" w14:textId="77777777" w:rsidR="00870ABB" w:rsidRPr="00721A0A" w:rsidRDefault="00870ABB">
            <w:pPr>
              <w:pStyle w:val="tkTablica"/>
            </w:pPr>
            <w:r w:rsidRPr="00721A0A">
              <w:rPr>
                <w:b/>
                <w:bCs/>
              </w:rPr>
              <w:t>ФОТ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3001" w14:textId="77777777" w:rsidR="00870ABB" w:rsidRPr="00721A0A" w:rsidRDefault="00870ABB">
            <w:pPr>
              <w:pStyle w:val="tkTablica"/>
            </w:pPr>
            <w:r w:rsidRPr="00721A0A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61724E" w14:textId="77777777" w:rsidR="00870ABB" w:rsidRPr="00721A0A" w:rsidRDefault="00870ABB">
            <w:pPr>
              <w:pStyle w:val="tkTablica"/>
              <w:jc w:val="both"/>
            </w:pPr>
            <w:r w:rsidRPr="00721A0A">
              <w:t>фонд оздоровления трудящихся</w:t>
            </w:r>
          </w:p>
        </w:tc>
      </w:tr>
    </w:tbl>
    <w:p w14:paraId="5AAB9EA4" w14:textId="77777777" w:rsidR="00870ABB" w:rsidRPr="00721A0A" w:rsidRDefault="00870ABB"/>
    <w:sectPr w:rsidR="00870ABB" w:rsidRPr="00721A0A" w:rsidSect="00721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BB"/>
    <w:rsid w:val="006A4E95"/>
    <w:rsid w:val="00721A0A"/>
    <w:rsid w:val="008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637B"/>
  <w15:docId w15:val="{56458CD1-9F26-45EF-81D5-A73EF781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A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ABB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870ABB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870ABB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870ABB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870ABB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870ABB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870AB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70AB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870AB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870AB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870ABB"/>
    <w:pPr>
      <w:shd w:val="clear" w:color="auto" w:fill="D9D9D9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70AB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70ABB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870AB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KomentarijKonflikt">
    <w:name w:val="_Конфликт (tkKomentarijKonflikt)"/>
    <w:basedOn w:val="a"/>
    <w:rsid w:val="00870ABB"/>
    <w:pPr>
      <w:shd w:val="clear" w:color="auto" w:fill="F2DBDB"/>
      <w:spacing w:before="120" w:after="120"/>
      <w:jc w:val="both"/>
    </w:pPr>
    <w:rPr>
      <w:rFonts w:ascii="Arial" w:eastAsia="Times New Roman" w:hAnsi="Arial" w:cs="Arial"/>
      <w:i/>
      <w:iCs/>
      <w:vanish/>
      <w:color w:val="943634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870ABB"/>
    <w:pPr>
      <w:shd w:val="clear" w:color="auto" w:fill="FFC000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customStyle="1" w:styleId="msopapdefault">
    <w:name w:val="msopapdefault"/>
    <w:basedOn w:val="a"/>
    <w:rsid w:val="00870AB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87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72000" TargetMode="External"/><Relationship Id="rId5" Type="http://schemas.openxmlformats.org/officeDocument/2006/relationships/hyperlink" Target="toktom://db/172000" TargetMode="External"/><Relationship Id="rId4" Type="http://schemas.openxmlformats.org/officeDocument/2006/relationships/hyperlink" Target="toktom://db/34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Аденай</dc:creator>
  <cp:lastModifiedBy>Adilet</cp:lastModifiedBy>
  <cp:revision>3</cp:revision>
  <dcterms:created xsi:type="dcterms:W3CDTF">2025-02-07T05:46:00Z</dcterms:created>
  <dcterms:modified xsi:type="dcterms:W3CDTF">2025-02-07T05:46:00Z</dcterms:modified>
</cp:coreProperties>
</file>